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22" w:rsidRDefault="00892922" w:rsidP="006067C5">
      <w:pPr>
        <w:widowControl/>
      </w:pPr>
    </w:p>
    <w:p w:rsidR="003905DB" w:rsidRDefault="003905DB" w:rsidP="003905D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671"/>
        <w:gridCol w:w="8182"/>
        <w:gridCol w:w="1611"/>
      </w:tblGrid>
      <w:tr w:rsidR="003905DB" w:rsidRPr="003905DB" w:rsidTr="0011203B">
        <w:trPr>
          <w:trHeight w:val="397"/>
          <w:jc w:val="center"/>
        </w:trPr>
        <w:tc>
          <w:tcPr>
            <w:tcW w:w="5000" w:type="pct"/>
            <w:gridSpan w:val="3"/>
          </w:tcPr>
          <w:p w:rsidR="003905DB" w:rsidRPr="00397A15" w:rsidRDefault="003905DB" w:rsidP="003905DB">
            <w:pPr>
              <w:jc w:val="center"/>
              <w:rPr>
                <w:b/>
                <w:sz w:val="36"/>
                <w:szCs w:val="36"/>
              </w:rPr>
            </w:pPr>
            <w:r w:rsidRPr="00397A15">
              <w:rPr>
                <w:b/>
                <w:sz w:val="36"/>
                <w:szCs w:val="36"/>
              </w:rPr>
              <w:t>Санкт-Петербургский Государственный Университет</w:t>
            </w:r>
          </w:p>
          <w:p w:rsidR="003905DB" w:rsidRPr="00397A15" w:rsidRDefault="003905DB" w:rsidP="003905DB">
            <w:pPr>
              <w:jc w:val="center"/>
              <w:rPr>
                <w:b/>
                <w:sz w:val="44"/>
                <w:szCs w:val="44"/>
              </w:rPr>
            </w:pPr>
            <w:r w:rsidRPr="00397A15">
              <w:rPr>
                <w:b/>
                <w:sz w:val="44"/>
                <w:szCs w:val="44"/>
              </w:rPr>
              <w:t>МАТЕМАТИКО - МЕХАНИЧЕСКИЙ ФАКУЛЬТЕТ</w:t>
            </w:r>
          </w:p>
          <w:p w:rsidR="003905DB" w:rsidRPr="00A00BE4" w:rsidRDefault="003905DB" w:rsidP="003905DB">
            <w:pPr>
              <w:jc w:val="center"/>
              <w:rPr>
                <w:b/>
                <w:color w:val="A60E02"/>
              </w:rPr>
            </w:pPr>
          </w:p>
        </w:tc>
      </w:tr>
      <w:tr w:rsidR="003905DB" w:rsidRPr="003905DB" w:rsidTr="0011203B">
        <w:trPr>
          <w:trHeight w:val="1083"/>
          <w:jc w:val="center"/>
        </w:trPr>
        <w:tc>
          <w:tcPr>
            <w:tcW w:w="621" w:type="pct"/>
          </w:tcPr>
          <w:p w:rsidR="003905DB" w:rsidRPr="003905DB" w:rsidRDefault="00647D6D" w:rsidP="003905DB">
            <w:pPr>
              <w:jc w:val="center"/>
              <w:rPr>
                <w:b/>
                <w:color w:val="A60E02"/>
                <w:sz w:val="40"/>
                <w:szCs w:val="40"/>
              </w:rPr>
            </w:pPr>
            <w:r>
              <w:rPr>
                <w:b/>
                <w:color w:val="A60E02"/>
                <w:sz w:val="40"/>
                <w:szCs w:val="4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1pt">
                  <v:imagedata r:id="rId5" o:title=""/>
                </v:shape>
              </w:pict>
            </w:r>
          </w:p>
        </w:tc>
        <w:tc>
          <w:tcPr>
            <w:tcW w:w="3627" w:type="pct"/>
          </w:tcPr>
          <w:p w:rsidR="003905DB" w:rsidRPr="003905DB" w:rsidRDefault="00647D6D" w:rsidP="003905DB">
            <w:pPr>
              <w:jc w:val="center"/>
              <w:rPr>
                <w:b/>
                <w:color w:val="A60E02"/>
                <w:sz w:val="40"/>
                <w:szCs w:val="40"/>
                <w:lang w:val="en-US"/>
              </w:rPr>
            </w:pPr>
            <w:r>
              <w:rPr>
                <w:b/>
                <w:color w:val="A60E02"/>
                <w:sz w:val="40"/>
                <w:szCs w:val="40"/>
                <w:lang w:val="en-US"/>
              </w:rPr>
              <w:pict>
                <v:shape id="_x0000_i1026" type="#_x0000_t75" style="width:398.25pt;height:111.75pt">
                  <v:imagedata r:id="rId6" o:title="" chromakey="white"/>
                </v:shape>
              </w:pict>
            </w:r>
          </w:p>
        </w:tc>
        <w:tc>
          <w:tcPr>
            <w:tcW w:w="752" w:type="pct"/>
          </w:tcPr>
          <w:p w:rsidR="003905DB" w:rsidRPr="003905DB" w:rsidRDefault="00647D6D" w:rsidP="003905DB">
            <w:pPr>
              <w:jc w:val="center"/>
              <w:rPr>
                <w:b/>
                <w:color w:val="A60E02"/>
                <w:sz w:val="40"/>
                <w:szCs w:val="40"/>
                <w:lang w:val="en-US"/>
              </w:rPr>
            </w:pPr>
            <w:r>
              <w:rPr>
                <w:b/>
                <w:color w:val="A60E02"/>
                <w:sz w:val="40"/>
                <w:szCs w:val="40"/>
                <w:lang w:val="en-US"/>
              </w:rPr>
              <w:pict>
                <v:shape id="_x0000_i1027" type="#_x0000_t75" style="width:69.75pt;height:96.75pt">
                  <v:imagedata r:id="rId7" o:title="" chromakey="white"/>
                </v:shape>
              </w:pict>
            </w:r>
          </w:p>
        </w:tc>
      </w:tr>
    </w:tbl>
    <w:p w:rsidR="008F6388" w:rsidRPr="00C77B47" w:rsidRDefault="008F6388">
      <w:pPr>
        <w:widowControl/>
        <w:jc w:val="center"/>
        <w:rPr>
          <w:sz w:val="24"/>
          <w:szCs w:val="24"/>
        </w:rPr>
      </w:pPr>
    </w:p>
    <w:p w:rsidR="00C77B47" w:rsidRPr="00C77B47" w:rsidRDefault="00C77B47" w:rsidP="00C77B47">
      <w:pPr>
        <w:jc w:val="center"/>
        <w:rPr>
          <w:b/>
          <w:sz w:val="56"/>
          <w:szCs w:val="56"/>
          <w:u w:val="single"/>
        </w:rPr>
      </w:pPr>
      <w:r w:rsidRPr="00C77B47">
        <w:rPr>
          <w:b/>
          <w:sz w:val="56"/>
          <w:szCs w:val="56"/>
          <w:u w:val="single"/>
        </w:rPr>
        <w:t xml:space="preserve">Подготовительные курсы </w:t>
      </w:r>
    </w:p>
    <w:p w:rsidR="00C77B47" w:rsidRPr="00D22FFD" w:rsidRDefault="00C77B47" w:rsidP="00C77B47">
      <w:pPr>
        <w:rPr>
          <w:b/>
          <w:sz w:val="32"/>
          <w:u w:val="single"/>
        </w:rPr>
      </w:pPr>
    </w:p>
    <w:p w:rsidR="005E1F94" w:rsidRDefault="00C77B47" w:rsidP="005E1F94">
      <w:pPr>
        <w:ind w:left="426"/>
        <w:jc w:val="both"/>
        <w:rPr>
          <w:sz w:val="36"/>
          <w:szCs w:val="36"/>
        </w:rPr>
      </w:pPr>
      <w:r w:rsidRPr="00C77B47">
        <w:rPr>
          <w:sz w:val="36"/>
          <w:szCs w:val="36"/>
        </w:rPr>
        <w:t xml:space="preserve">      При факультете </w:t>
      </w:r>
      <w:r w:rsidR="00E72A67">
        <w:rPr>
          <w:sz w:val="36"/>
          <w:szCs w:val="36"/>
        </w:rPr>
        <w:t xml:space="preserve">более 20 лет </w:t>
      </w:r>
      <w:r w:rsidRPr="00C77B47">
        <w:rPr>
          <w:sz w:val="36"/>
          <w:szCs w:val="36"/>
        </w:rPr>
        <w:t xml:space="preserve">работают 7-ми месячные подготовительные курсы по </w:t>
      </w:r>
      <w:r w:rsidRPr="00397A15">
        <w:rPr>
          <w:b/>
          <w:i/>
          <w:sz w:val="36"/>
          <w:szCs w:val="36"/>
          <w:u w:val="single"/>
        </w:rPr>
        <w:t>математике, информатике</w:t>
      </w:r>
      <w:r w:rsidR="0049359D">
        <w:rPr>
          <w:b/>
          <w:i/>
          <w:sz w:val="36"/>
          <w:szCs w:val="36"/>
          <w:u w:val="single"/>
        </w:rPr>
        <w:t>, физике</w:t>
      </w:r>
      <w:r w:rsidRPr="00397A15">
        <w:rPr>
          <w:b/>
          <w:i/>
          <w:sz w:val="36"/>
          <w:szCs w:val="36"/>
          <w:u w:val="single"/>
        </w:rPr>
        <w:t xml:space="preserve"> и русскому языку</w:t>
      </w:r>
      <w:r w:rsidRPr="00397A15">
        <w:rPr>
          <w:b/>
          <w:sz w:val="36"/>
          <w:szCs w:val="36"/>
        </w:rPr>
        <w:t>.</w:t>
      </w:r>
    </w:p>
    <w:p w:rsidR="00C77B47" w:rsidRPr="00C77B47" w:rsidRDefault="00C77B47" w:rsidP="005E1F94">
      <w:pPr>
        <w:ind w:left="426"/>
        <w:jc w:val="both"/>
        <w:rPr>
          <w:sz w:val="36"/>
          <w:szCs w:val="36"/>
        </w:rPr>
      </w:pPr>
      <w:r w:rsidRPr="00C77B47">
        <w:rPr>
          <w:sz w:val="36"/>
          <w:szCs w:val="36"/>
        </w:rPr>
        <w:t>Занятия по математике проходят 2 раза в неделю. Занятия по информатике</w:t>
      </w:r>
      <w:r w:rsidR="0049359D">
        <w:rPr>
          <w:sz w:val="36"/>
          <w:szCs w:val="36"/>
        </w:rPr>
        <w:t>, физике</w:t>
      </w:r>
      <w:r w:rsidRPr="00C77B47">
        <w:rPr>
          <w:sz w:val="36"/>
          <w:szCs w:val="36"/>
        </w:rPr>
        <w:t xml:space="preserve"> и русскому языку по 1 разу в неделю. Продолжительность занятий 3 </w:t>
      </w:r>
      <w:r w:rsidR="00320CEB">
        <w:rPr>
          <w:sz w:val="36"/>
          <w:szCs w:val="36"/>
        </w:rPr>
        <w:t xml:space="preserve">академических </w:t>
      </w:r>
      <w:r w:rsidRPr="00C77B47">
        <w:rPr>
          <w:sz w:val="36"/>
          <w:szCs w:val="36"/>
        </w:rPr>
        <w:t xml:space="preserve">часа с 17.30. </w:t>
      </w:r>
    </w:p>
    <w:p w:rsidR="00C77B47" w:rsidRPr="00370F94" w:rsidRDefault="00C77B47" w:rsidP="005E1F94">
      <w:pPr>
        <w:ind w:left="426"/>
        <w:jc w:val="both"/>
        <w:rPr>
          <w:sz w:val="36"/>
          <w:szCs w:val="36"/>
        </w:rPr>
      </w:pPr>
      <w:r w:rsidRPr="00C77B47">
        <w:rPr>
          <w:sz w:val="36"/>
          <w:szCs w:val="36"/>
        </w:rPr>
        <w:t xml:space="preserve">    </w:t>
      </w:r>
      <w:r w:rsidR="005E1F94">
        <w:rPr>
          <w:sz w:val="36"/>
          <w:szCs w:val="36"/>
        </w:rPr>
        <w:t xml:space="preserve">  </w:t>
      </w:r>
      <w:r w:rsidRPr="00C77B47">
        <w:rPr>
          <w:sz w:val="36"/>
          <w:szCs w:val="36"/>
        </w:rPr>
        <w:t xml:space="preserve">Основной целью подготовительных курсов является повышение уровня подготовки </w:t>
      </w:r>
      <w:proofErr w:type="gramStart"/>
      <w:r w:rsidRPr="00C77B47">
        <w:rPr>
          <w:sz w:val="36"/>
          <w:szCs w:val="36"/>
        </w:rPr>
        <w:t>учащихся  в</w:t>
      </w:r>
      <w:proofErr w:type="gramEnd"/>
      <w:r w:rsidR="0049359D">
        <w:rPr>
          <w:sz w:val="36"/>
          <w:szCs w:val="36"/>
        </w:rPr>
        <w:t xml:space="preserve"> области выбранных предметов</w:t>
      </w:r>
      <w:r w:rsidR="006067C5">
        <w:rPr>
          <w:sz w:val="36"/>
          <w:szCs w:val="36"/>
        </w:rPr>
        <w:t xml:space="preserve">, </w:t>
      </w:r>
      <w:r w:rsidR="0049359D">
        <w:rPr>
          <w:sz w:val="36"/>
          <w:szCs w:val="36"/>
        </w:rPr>
        <w:t xml:space="preserve">подготовка к успешному </w:t>
      </w:r>
      <w:r w:rsidR="00D103C7">
        <w:rPr>
          <w:sz w:val="36"/>
          <w:szCs w:val="36"/>
        </w:rPr>
        <w:t xml:space="preserve">написанию  ЕГЭ. Разбор задач различных олимпиад входит в программы курсов. </w:t>
      </w:r>
      <w:r w:rsidR="0049359D">
        <w:rPr>
          <w:sz w:val="36"/>
          <w:szCs w:val="36"/>
        </w:rPr>
        <w:t xml:space="preserve"> На курсах работают преподаватели </w:t>
      </w:r>
      <w:r w:rsidRPr="00C77B47">
        <w:rPr>
          <w:sz w:val="36"/>
          <w:szCs w:val="36"/>
        </w:rPr>
        <w:t xml:space="preserve">СПбГУ  </w:t>
      </w:r>
    </w:p>
    <w:p w:rsidR="00397A15" w:rsidRPr="00696BE5" w:rsidRDefault="00397A15" w:rsidP="00C77B47">
      <w:pPr>
        <w:ind w:left="426"/>
        <w:jc w:val="both"/>
        <w:rPr>
          <w:sz w:val="16"/>
          <w:szCs w:val="16"/>
        </w:rPr>
      </w:pPr>
    </w:p>
    <w:p w:rsidR="00C77B47" w:rsidRPr="00C77B47" w:rsidRDefault="00C63D18" w:rsidP="00E548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Запись на курсы с </w:t>
      </w:r>
      <w:r w:rsidR="0049359D">
        <w:rPr>
          <w:b/>
          <w:sz w:val="36"/>
          <w:szCs w:val="36"/>
          <w:u w:val="single"/>
        </w:rPr>
        <w:t xml:space="preserve">3 </w:t>
      </w:r>
      <w:r w:rsidR="00C77B47" w:rsidRPr="00C77B47">
        <w:rPr>
          <w:b/>
          <w:sz w:val="36"/>
          <w:szCs w:val="36"/>
          <w:u w:val="single"/>
        </w:rPr>
        <w:t>с</w:t>
      </w:r>
      <w:r w:rsidR="0011203B">
        <w:rPr>
          <w:b/>
          <w:sz w:val="36"/>
          <w:szCs w:val="36"/>
          <w:u w:val="single"/>
        </w:rPr>
        <w:t xml:space="preserve">ентября.    </w:t>
      </w:r>
      <w:r>
        <w:rPr>
          <w:b/>
          <w:sz w:val="36"/>
          <w:szCs w:val="36"/>
          <w:u w:val="single"/>
        </w:rPr>
        <w:t xml:space="preserve">Начало занятий </w:t>
      </w:r>
      <w:proofErr w:type="gramStart"/>
      <w:r>
        <w:rPr>
          <w:b/>
          <w:sz w:val="36"/>
          <w:szCs w:val="36"/>
          <w:u w:val="single"/>
        </w:rPr>
        <w:t xml:space="preserve">с  </w:t>
      </w:r>
      <w:r w:rsidR="0049359D">
        <w:rPr>
          <w:b/>
          <w:sz w:val="36"/>
          <w:szCs w:val="36"/>
          <w:u w:val="single"/>
        </w:rPr>
        <w:t>1</w:t>
      </w:r>
      <w:proofErr w:type="gramEnd"/>
      <w:r w:rsidR="00C77B47" w:rsidRPr="00C77B47">
        <w:rPr>
          <w:b/>
          <w:sz w:val="36"/>
          <w:szCs w:val="36"/>
          <w:u w:val="single"/>
        </w:rPr>
        <w:t xml:space="preserve"> октября.</w:t>
      </w:r>
    </w:p>
    <w:p w:rsidR="00370F94" w:rsidRDefault="00370F94" w:rsidP="00E54892">
      <w:pPr>
        <w:pStyle w:val="a4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Стоимость </w:t>
      </w:r>
      <w:r w:rsidR="00C77B47" w:rsidRPr="00C77B47">
        <w:rPr>
          <w:sz w:val="36"/>
          <w:szCs w:val="36"/>
        </w:rPr>
        <w:t xml:space="preserve"> </w:t>
      </w:r>
      <w:r>
        <w:rPr>
          <w:sz w:val="36"/>
          <w:szCs w:val="36"/>
        </w:rPr>
        <w:t>обучения</w:t>
      </w:r>
      <w:proofErr w:type="gramEnd"/>
      <w:r>
        <w:rPr>
          <w:sz w:val="36"/>
          <w:szCs w:val="36"/>
        </w:rPr>
        <w:t>:</w:t>
      </w:r>
    </w:p>
    <w:p w:rsidR="0049359D" w:rsidRDefault="00370F94" w:rsidP="0049359D">
      <w:pPr>
        <w:pStyle w:val="a4"/>
        <w:jc w:val="both"/>
        <w:rPr>
          <w:sz w:val="36"/>
          <w:szCs w:val="36"/>
        </w:rPr>
      </w:pPr>
      <w:r w:rsidRPr="0049359D">
        <w:rPr>
          <w:b/>
          <w:sz w:val="36"/>
          <w:szCs w:val="36"/>
        </w:rPr>
        <w:t>математика</w:t>
      </w:r>
      <w:r>
        <w:rPr>
          <w:sz w:val="36"/>
          <w:szCs w:val="36"/>
        </w:rPr>
        <w:t xml:space="preserve"> – 2</w:t>
      </w:r>
      <w:r w:rsidR="0049359D">
        <w:rPr>
          <w:sz w:val="36"/>
          <w:szCs w:val="36"/>
        </w:rPr>
        <w:t>6</w:t>
      </w:r>
      <w:r>
        <w:rPr>
          <w:sz w:val="36"/>
          <w:szCs w:val="36"/>
        </w:rPr>
        <w:t> 000 рублей (162 аудиторных час</w:t>
      </w:r>
      <w:r w:rsidR="0029379F">
        <w:rPr>
          <w:sz w:val="36"/>
          <w:szCs w:val="36"/>
        </w:rPr>
        <w:t>а),</w:t>
      </w:r>
      <w:r w:rsidR="00064C54" w:rsidRPr="00064C54">
        <w:rPr>
          <w:sz w:val="36"/>
          <w:szCs w:val="36"/>
        </w:rPr>
        <w:t xml:space="preserve"> 2 </w:t>
      </w:r>
      <w:r w:rsidR="00064C54">
        <w:rPr>
          <w:sz w:val="36"/>
          <w:szCs w:val="36"/>
        </w:rPr>
        <w:t xml:space="preserve">раза в </w:t>
      </w:r>
    </w:p>
    <w:p w:rsidR="0029379F" w:rsidRPr="00064C54" w:rsidRDefault="0049359D" w:rsidP="0049359D">
      <w:pPr>
        <w:pStyle w:val="a4"/>
        <w:ind w:left="73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72A67">
        <w:rPr>
          <w:sz w:val="36"/>
          <w:szCs w:val="36"/>
        </w:rPr>
        <w:t xml:space="preserve">                   </w:t>
      </w:r>
      <w:r w:rsidR="00064C54">
        <w:rPr>
          <w:sz w:val="36"/>
          <w:szCs w:val="36"/>
        </w:rPr>
        <w:t>неделю,</w:t>
      </w:r>
      <w:bookmarkStart w:id="0" w:name="_GoBack"/>
      <w:bookmarkEnd w:id="0"/>
    </w:p>
    <w:p w:rsidR="00E72A67" w:rsidRDefault="0029379F" w:rsidP="0049359D">
      <w:pPr>
        <w:pStyle w:val="a4"/>
        <w:jc w:val="both"/>
        <w:rPr>
          <w:sz w:val="36"/>
          <w:szCs w:val="36"/>
        </w:rPr>
      </w:pPr>
      <w:r w:rsidRPr="0049359D">
        <w:rPr>
          <w:b/>
          <w:sz w:val="36"/>
          <w:szCs w:val="36"/>
        </w:rPr>
        <w:t>информатика</w:t>
      </w:r>
      <w:r>
        <w:rPr>
          <w:sz w:val="36"/>
          <w:szCs w:val="36"/>
        </w:rPr>
        <w:t xml:space="preserve"> – 1</w:t>
      </w:r>
      <w:r w:rsidR="0049359D">
        <w:rPr>
          <w:sz w:val="36"/>
          <w:szCs w:val="36"/>
        </w:rPr>
        <w:t>7</w:t>
      </w:r>
      <w:r>
        <w:rPr>
          <w:sz w:val="36"/>
          <w:szCs w:val="36"/>
        </w:rPr>
        <w:t> 000 рублей (75 аудиторных часов),</w:t>
      </w:r>
      <w:r w:rsidR="0049359D">
        <w:rPr>
          <w:sz w:val="36"/>
          <w:szCs w:val="36"/>
        </w:rPr>
        <w:t xml:space="preserve"> 1 раз в</w:t>
      </w:r>
    </w:p>
    <w:p w:rsidR="0029379F" w:rsidRDefault="00E72A67" w:rsidP="0049359D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49359D">
        <w:rPr>
          <w:sz w:val="36"/>
          <w:szCs w:val="36"/>
        </w:rPr>
        <w:t xml:space="preserve">    </w:t>
      </w:r>
      <w:r w:rsidR="00064C54">
        <w:rPr>
          <w:sz w:val="36"/>
          <w:szCs w:val="36"/>
        </w:rPr>
        <w:t>неделю,</w:t>
      </w:r>
    </w:p>
    <w:p w:rsidR="0049359D" w:rsidRDefault="0049359D" w:rsidP="005E1F94">
      <w:pPr>
        <w:pStyle w:val="a4"/>
        <w:jc w:val="both"/>
        <w:rPr>
          <w:sz w:val="36"/>
          <w:szCs w:val="36"/>
        </w:rPr>
      </w:pPr>
      <w:proofErr w:type="gramStart"/>
      <w:r w:rsidRPr="0049359D">
        <w:rPr>
          <w:b/>
          <w:sz w:val="36"/>
          <w:szCs w:val="36"/>
        </w:rPr>
        <w:t xml:space="preserve">физика </w:t>
      </w:r>
      <w:r w:rsidRPr="0049359D">
        <w:rPr>
          <w:sz w:val="36"/>
          <w:szCs w:val="36"/>
        </w:rPr>
        <w:t xml:space="preserve"> –</w:t>
      </w:r>
      <w:proofErr w:type="gramEnd"/>
      <w:r w:rsidRPr="0049359D">
        <w:rPr>
          <w:sz w:val="36"/>
          <w:szCs w:val="36"/>
        </w:rPr>
        <w:t xml:space="preserve"> 17 000 рублей (8</w:t>
      </w:r>
      <w:r>
        <w:rPr>
          <w:sz w:val="36"/>
          <w:szCs w:val="36"/>
        </w:rPr>
        <w:t>1</w:t>
      </w:r>
      <w:r w:rsidRPr="0049359D">
        <w:rPr>
          <w:sz w:val="36"/>
          <w:szCs w:val="36"/>
        </w:rPr>
        <w:t xml:space="preserve"> аудиторны</w:t>
      </w:r>
      <w:r>
        <w:rPr>
          <w:sz w:val="36"/>
          <w:szCs w:val="36"/>
        </w:rPr>
        <w:t>й</w:t>
      </w:r>
      <w:r w:rsidRPr="0049359D">
        <w:rPr>
          <w:sz w:val="36"/>
          <w:szCs w:val="36"/>
        </w:rPr>
        <w:t xml:space="preserve"> час), 1 раз в неделю</w:t>
      </w:r>
      <w:r>
        <w:rPr>
          <w:sz w:val="36"/>
          <w:szCs w:val="36"/>
        </w:rPr>
        <w:t>,</w:t>
      </w:r>
    </w:p>
    <w:p w:rsidR="0085713F" w:rsidRDefault="0029379F" w:rsidP="00C77B47">
      <w:pPr>
        <w:pStyle w:val="a4"/>
        <w:jc w:val="both"/>
        <w:rPr>
          <w:sz w:val="36"/>
          <w:szCs w:val="36"/>
        </w:rPr>
      </w:pPr>
      <w:r w:rsidRPr="0049359D">
        <w:rPr>
          <w:b/>
          <w:sz w:val="36"/>
          <w:szCs w:val="36"/>
        </w:rPr>
        <w:t>русский язык</w:t>
      </w:r>
      <w:r w:rsidR="00370F9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1</w:t>
      </w:r>
      <w:r w:rsidR="0049359D">
        <w:rPr>
          <w:sz w:val="36"/>
          <w:szCs w:val="36"/>
        </w:rPr>
        <w:t>7</w:t>
      </w:r>
      <w:r w:rsidR="00370F94">
        <w:rPr>
          <w:sz w:val="36"/>
          <w:szCs w:val="36"/>
        </w:rPr>
        <w:t xml:space="preserve"> 000 </w:t>
      </w:r>
      <w:r>
        <w:rPr>
          <w:sz w:val="36"/>
          <w:szCs w:val="36"/>
        </w:rPr>
        <w:t>рублей (84</w:t>
      </w:r>
      <w:r w:rsidR="00370F94">
        <w:rPr>
          <w:sz w:val="36"/>
          <w:szCs w:val="36"/>
        </w:rPr>
        <w:t xml:space="preserve"> аудиторных часа)</w:t>
      </w:r>
      <w:r w:rsidR="00064C54">
        <w:rPr>
          <w:sz w:val="36"/>
          <w:szCs w:val="36"/>
        </w:rPr>
        <w:t>, 1 раз в неделю.</w:t>
      </w:r>
      <w:r w:rsidR="00C77B47" w:rsidRPr="00C77B47">
        <w:rPr>
          <w:sz w:val="36"/>
          <w:szCs w:val="36"/>
        </w:rPr>
        <w:t xml:space="preserve"> </w:t>
      </w:r>
    </w:p>
    <w:p w:rsidR="0085713F" w:rsidRPr="0085713F" w:rsidRDefault="0085713F" w:rsidP="00C77B47">
      <w:pPr>
        <w:pStyle w:val="a4"/>
        <w:jc w:val="both"/>
        <w:rPr>
          <w:sz w:val="22"/>
          <w:szCs w:val="22"/>
        </w:rPr>
      </w:pPr>
    </w:p>
    <w:p w:rsidR="00C77B47" w:rsidRPr="00696BE5" w:rsidRDefault="0085713F" w:rsidP="0085713F">
      <w:pPr>
        <w:pStyle w:val="a4"/>
        <w:rPr>
          <w:sz w:val="16"/>
          <w:szCs w:val="16"/>
        </w:rPr>
      </w:pPr>
      <w:proofErr w:type="gramStart"/>
      <w:r w:rsidRPr="0085713F">
        <w:rPr>
          <w:sz w:val="36"/>
          <w:szCs w:val="36"/>
        </w:rPr>
        <w:t>Занятия  проходят</w:t>
      </w:r>
      <w:proofErr w:type="gramEnd"/>
      <w:r w:rsidRPr="0085713F">
        <w:rPr>
          <w:sz w:val="36"/>
          <w:szCs w:val="36"/>
        </w:rPr>
        <w:t xml:space="preserve"> в Санкт-Петербурге на Васильевском острове.</w:t>
      </w:r>
    </w:p>
    <w:p w:rsidR="00C77B47" w:rsidRPr="00C77B47" w:rsidRDefault="00E54892" w:rsidP="00E54892">
      <w:pPr>
        <w:pStyle w:val="a4"/>
        <w:jc w:val="both"/>
        <w:rPr>
          <w:sz w:val="36"/>
          <w:szCs w:val="36"/>
        </w:rPr>
      </w:pPr>
      <w:r w:rsidRPr="00E54892">
        <w:rPr>
          <w:sz w:val="36"/>
          <w:szCs w:val="36"/>
        </w:rPr>
        <w:t xml:space="preserve">   </w:t>
      </w:r>
      <w:r w:rsidR="00C77B47" w:rsidRPr="00C77B47">
        <w:rPr>
          <w:sz w:val="36"/>
          <w:szCs w:val="36"/>
        </w:rPr>
        <w:t xml:space="preserve"> </w:t>
      </w:r>
      <w:r w:rsidR="00E72A67">
        <w:rPr>
          <w:sz w:val="36"/>
          <w:szCs w:val="36"/>
        </w:rPr>
        <w:t xml:space="preserve">Ведущий специалист Центра ДОП </w:t>
      </w:r>
      <w:r w:rsidR="00C77B47" w:rsidRPr="00C77B47">
        <w:rPr>
          <w:sz w:val="36"/>
          <w:szCs w:val="36"/>
        </w:rPr>
        <w:t>- Виктория Павловна Инькова.</w:t>
      </w:r>
    </w:p>
    <w:p w:rsidR="00397A15" w:rsidRPr="00696BE5" w:rsidRDefault="00370F94" w:rsidP="0085713F">
      <w:pPr>
        <w:pStyle w:val="a4"/>
        <w:jc w:val="both"/>
        <w:rPr>
          <w:b/>
          <w:sz w:val="16"/>
          <w:szCs w:val="16"/>
          <w:u w:val="single"/>
        </w:rPr>
      </w:pPr>
      <w:r>
        <w:rPr>
          <w:sz w:val="36"/>
          <w:szCs w:val="36"/>
        </w:rPr>
        <w:t xml:space="preserve">   </w:t>
      </w:r>
    </w:p>
    <w:p w:rsidR="00FC6938" w:rsidRDefault="00FC6938" w:rsidP="00E548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Прием слушателей и оформление договоров по</w:t>
      </w:r>
      <w:r w:rsidR="00C77B47" w:rsidRPr="00C77B47">
        <w:rPr>
          <w:b/>
          <w:sz w:val="36"/>
          <w:szCs w:val="36"/>
          <w:u w:val="single"/>
        </w:rPr>
        <w:t xml:space="preserve"> адрес</w:t>
      </w:r>
      <w:r>
        <w:rPr>
          <w:b/>
          <w:sz w:val="36"/>
          <w:szCs w:val="36"/>
          <w:u w:val="single"/>
        </w:rPr>
        <w:t>у</w:t>
      </w:r>
      <w:r w:rsidR="00C77B47" w:rsidRPr="00C77B47">
        <w:rPr>
          <w:b/>
          <w:sz w:val="36"/>
          <w:szCs w:val="36"/>
          <w:u w:val="single"/>
        </w:rPr>
        <w:t xml:space="preserve">:  </w:t>
      </w:r>
    </w:p>
    <w:p w:rsidR="00FC6938" w:rsidRDefault="00C77B47" w:rsidP="00E54892">
      <w:pPr>
        <w:jc w:val="center"/>
        <w:rPr>
          <w:b/>
          <w:sz w:val="36"/>
          <w:szCs w:val="36"/>
          <w:u w:val="single"/>
        </w:rPr>
      </w:pPr>
      <w:r w:rsidRPr="00C77B47">
        <w:rPr>
          <w:b/>
          <w:sz w:val="36"/>
          <w:szCs w:val="36"/>
          <w:u w:val="single"/>
        </w:rPr>
        <w:t xml:space="preserve">В.О.,   14 </w:t>
      </w:r>
      <w:proofErr w:type="gramStart"/>
      <w:r w:rsidRPr="00C77B47">
        <w:rPr>
          <w:b/>
          <w:sz w:val="36"/>
          <w:szCs w:val="36"/>
          <w:u w:val="single"/>
        </w:rPr>
        <w:t xml:space="preserve">линия,   </w:t>
      </w:r>
      <w:proofErr w:type="gramEnd"/>
      <w:r w:rsidRPr="00C77B47">
        <w:rPr>
          <w:b/>
          <w:sz w:val="36"/>
          <w:szCs w:val="36"/>
          <w:u w:val="single"/>
        </w:rPr>
        <w:t>д. 29,   к.  3</w:t>
      </w:r>
      <w:r w:rsidR="00E72A67">
        <w:rPr>
          <w:b/>
          <w:sz w:val="36"/>
          <w:szCs w:val="36"/>
          <w:u w:val="single"/>
        </w:rPr>
        <w:t>07,</w:t>
      </w:r>
      <w:r w:rsidR="00FC6938" w:rsidRPr="00FC6938">
        <w:rPr>
          <w:b/>
          <w:sz w:val="36"/>
          <w:szCs w:val="36"/>
          <w:u w:val="single"/>
        </w:rPr>
        <w:t xml:space="preserve"> </w:t>
      </w:r>
      <w:r w:rsidR="00FC6938" w:rsidRPr="00C77B47">
        <w:rPr>
          <w:b/>
          <w:sz w:val="36"/>
          <w:szCs w:val="36"/>
          <w:u w:val="single"/>
        </w:rPr>
        <w:t xml:space="preserve">с   16.00   до    19.00 </w:t>
      </w:r>
    </w:p>
    <w:p w:rsidR="00FC6938" w:rsidRPr="00696BE5" w:rsidRDefault="00FC6938" w:rsidP="000D2850">
      <w:pPr>
        <w:jc w:val="center"/>
        <w:rPr>
          <w:b/>
          <w:sz w:val="36"/>
          <w:szCs w:val="36"/>
        </w:rPr>
      </w:pPr>
      <w:r w:rsidRPr="00C77B47">
        <w:rPr>
          <w:b/>
          <w:sz w:val="36"/>
          <w:szCs w:val="36"/>
        </w:rPr>
        <w:t>(по рабочим дням).</w:t>
      </w:r>
      <w:r w:rsidR="0055299B">
        <w:rPr>
          <w:b/>
          <w:sz w:val="36"/>
          <w:szCs w:val="36"/>
        </w:rPr>
        <w:t xml:space="preserve"> </w:t>
      </w:r>
      <w:r w:rsidR="00C77B47" w:rsidRPr="00C77B47">
        <w:rPr>
          <w:b/>
          <w:sz w:val="36"/>
          <w:szCs w:val="36"/>
          <w:u w:val="single"/>
        </w:rPr>
        <w:t>Т</w:t>
      </w:r>
      <w:r w:rsidR="0055299B">
        <w:rPr>
          <w:b/>
          <w:sz w:val="36"/>
          <w:szCs w:val="36"/>
          <w:u w:val="single"/>
        </w:rPr>
        <w:t>елефон</w:t>
      </w:r>
      <w:r w:rsidR="00C77B47" w:rsidRPr="00C77B47">
        <w:rPr>
          <w:b/>
          <w:sz w:val="36"/>
          <w:szCs w:val="36"/>
          <w:u w:val="single"/>
        </w:rPr>
        <w:t xml:space="preserve">:   321-31-33   </w:t>
      </w:r>
    </w:p>
    <w:sectPr w:rsidR="00FC6938" w:rsidRPr="00696BE5" w:rsidSect="005E1F94">
      <w:endnotePr>
        <w:numFmt w:val="decimal"/>
      </w:endnotePr>
      <w:pgSz w:w="11907" w:h="16840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CFE"/>
    <w:multiLevelType w:val="hybridMultilevel"/>
    <w:tmpl w:val="100847BE"/>
    <w:lvl w:ilvl="0" w:tplc="FE964E10">
      <w:numFmt w:val="decimalFullWidth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8B4"/>
    <w:multiLevelType w:val="hybridMultilevel"/>
    <w:tmpl w:val="7502420A"/>
    <w:lvl w:ilvl="0" w:tplc="19D4628E">
      <w:numFmt w:val="decimalFullWidth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2265"/>
    <w:rsid w:val="00044048"/>
    <w:rsid w:val="00064C54"/>
    <w:rsid w:val="000C0361"/>
    <w:rsid w:val="000D2850"/>
    <w:rsid w:val="0011203B"/>
    <w:rsid w:val="00121C5F"/>
    <w:rsid w:val="00136921"/>
    <w:rsid w:val="00277786"/>
    <w:rsid w:val="0029379F"/>
    <w:rsid w:val="002A0065"/>
    <w:rsid w:val="00320CEB"/>
    <w:rsid w:val="00370F94"/>
    <w:rsid w:val="003905DB"/>
    <w:rsid w:val="00397A15"/>
    <w:rsid w:val="003A509C"/>
    <w:rsid w:val="003C5767"/>
    <w:rsid w:val="00465615"/>
    <w:rsid w:val="0049359D"/>
    <w:rsid w:val="004A2F7D"/>
    <w:rsid w:val="0055299B"/>
    <w:rsid w:val="005B76DE"/>
    <w:rsid w:val="005D3533"/>
    <w:rsid w:val="005E1F94"/>
    <w:rsid w:val="006067C5"/>
    <w:rsid w:val="00630EBA"/>
    <w:rsid w:val="00647D6D"/>
    <w:rsid w:val="0066695C"/>
    <w:rsid w:val="00696BE5"/>
    <w:rsid w:val="00702A14"/>
    <w:rsid w:val="007224A9"/>
    <w:rsid w:val="00777945"/>
    <w:rsid w:val="008329C2"/>
    <w:rsid w:val="0085713F"/>
    <w:rsid w:val="00892922"/>
    <w:rsid w:val="008B7B24"/>
    <w:rsid w:val="008C4BFA"/>
    <w:rsid w:val="008F6388"/>
    <w:rsid w:val="00951485"/>
    <w:rsid w:val="009631A9"/>
    <w:rsid w:val="00975760"/>
    <w:rsid w:val="00A00BE4"/>
    <w:rsid w:val="00A257BB"/>
    <w:rsid w:val="00A708FA"/>
    <w:rsid w:val="00AE2265"/>
    <w:rsid w:val="00BB733E"/>
    <w:rsid w:val="00C358BA"/>
    <w:rsid w:val="00C63D18"/>
    <w:rsid w:val="00C6458A"/>
    <w:rsid w:val="00C77B47"/>
    <w:rsid w:val="00D103C7"/>
    <w:rsid w:val="00D22FFD"/>
    <w:rsid w:val="00D330C6"/>
    <w:rsid w:val="00DA70E0"/>
    <w:rsid w:val="00DD7C23"/>
    <w:rsid w:val="00E54892"/>
    <w:rsid w:val="00E72A67"/>
    <w:rsid w:val="00E9013F"/>
    <w:rsid w:val="00EB2C8F"/>
    <w:rsid w:val="00ED3849"/>
    <w:rsid w:val="00F70301"/>
    <w:rsid w:val="00FC34F3"/>
    <w:rsid w:val="00FC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4C9222-4078-4C6C-B141-817EE617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77B47"/>
    <w:pPr>
      <w:widowControl/>
      <w:jc w:val="center"/>
    </w:pPr>
    <w:rPr>
      <w:sz w:val="32"/>
    </w:rPr>
  </w:style>
  <w:style w:type="character" w:customStyle="1" w:styleId="a5">
    <w:name w:val="Основной текст Знак"/>
    <w:link w:val="a4"/>
    <w:uiPriority w:val="99"/>
    <w:locked/>
    <w:rsid w:val="00C77B47"/>
    <w:rPr>
      <w:rFonts w:cs="Times New Roman"/>
      <w:sz w:val="32"/>
    </w:rPr>
  </w:style>
  <w:style w:type="character" w:styleId="a6">
    <w:name w:val="Hyperlink"/>
    <w:uiPriority w:val="99"/>
    <w:unhideWhenUsed/>
    <w:rsid w:val="00C77B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3\&#1087;&#1086;&#1076;&#1075;&#1082;&#1091;&#1088;&#1089;&#1099;13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подгкурсы13w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Elcom Ltd</Company>
  <LinksUpToDate>false</LinksUpToDate>
  <CharactersWithSpaces>1374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http://www.math.spbu.ru/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Инькова Виктория Павловна</dc:creator>
  <cp:keywords/>
  <dc:description/>
  <cp:lastModifiedBy>Инькова Виктория Павловна</cp:lastModifiedBy>
  <cp:revision>4</cp:revision>
  <cp:lastPrinted>2018-05-28T11:40:00Z</cp:lastPrinted>
  <dcterms:created xsi:type="dcterms:W3CDTF">2018-05-28T11:33:00Z</dcterms:created>
  <dcterms:modified xsi:type="dcterms:W3CDTF">2018-05-28T11:42:00Z</dcterms:modified>
</cp:coreProperties>
</file>